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F7" w:rsidRDefault="007110F7" w:rsidP="007110F7">
      <w:pPr>
        <w:jc w:val="center"/>
        <w:rPr>
          <w:b/>
          <w:sz w:val="24"/>
          <w:szCs w:val="24"/>
          <w:lang w:val="es-PR"/>
        </w:rPr>
      </w:pPr>
      <w:r w:rsidRPr="007110F7">
        <w:rPr>
          <w:b/>
          <w:noProof/>
          <w:sz w:val="24"/>
          <w:szCs w:val="24"/>
        </w:rPr>
        <w:drawing>
          <wp:inline distT="0" distB="0" distL="0" distR="0">
            <wp:extent cx="2667000" cy="666750"/>
            <wp:effectExtent l="1905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888" cy="66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0B0" w:rsidRDefault="00AE70B0" w:rsidP="00AE70B0">
      <w:pPr>
        <w:rPr>
          <w:b/>
          <w:sz w:val="28"/>
          <w:szCs w:val="28"/>
          <w:lang w:val="es-PR"/>
        </w:rPr>
      </w:pPr>
    </w:p>
    <w:p w:rsidR="007110F7" w:rsidRPr="007110F7" w:rsidRDefault="007110F7" w:rsidP="007110F7">
      <w:pPr>
        <w:jc w:val="center"/>
        <w:rPr>
          <w:b/>
          <w:sz w:val="28"/>
          <w:szCs w:val="28"/>
          <w:lang w:val="es-PR"/>
        </w:rPr>
      </w:pPr>
      <w:r w:rsidRPr="007110F7">
        <w:rPr>
          <w:b/>
          <w:sz w:val="28"/>
          <w:szCs w:val="28"/>
          <w:lang w:val="es-PR"/>
        </w:rPr>
        <w:t>Plan de trabajo 2026</w:t>
      </w:r>
    </w:p>
    <w:p w:rsidR="007110F7" w:rsidRPr="00AE70B0" w:rsidRDefault="007110F7" w:rsidP="007110F7">
      <w:pPr>
        <w:rPr>
          <w:rFonts w:ascii="Arial" w:hAnsi="Arial" w:cs="Arial"/>
          <w:b/>
          <w:sz w:val="28"/>
          <w:szCs w:val="28"/>
          <w:lang w:val="es-PR"/>
        </w:rPr>
      </w:pPr>
      <w:r w:rsidRPr="00AE70B0">
        <w:rPr>
          <w:rFonts w:ascii="Arial" w:hAnsi="Arial" w:cs="Arial"/>
          <w:b/>
          <w:sz w:val="28"/>
          <w:szCs w:val="28"/>
          <w:lang w:val="es-PR"/>
        </w:rPr>
        <w:t>Objetivos: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Divulgar la filosofía de Tseyor, el mensaje de las estrellas hacia el exterior y retroalimentar hacia el interior del Grupo Tseyor.</w:t>
      </w:r>
    </w:p>
    <w:p w:rsidR="007110F7" w:rsidRPr="00AE70B0" w:rsidRDefault="007110F7" w:rsidP="007110F7">
      <w:pPr>
        <w:rPr>
          <w:rFonts w:ascii="Arial" w:hAnsi="Arial" w:cs="Arial"/>
          <w:b/>
          <w:sz w:val="28"/>
          <w:szCs w:val="28"/>
          <w:lang w:val="es-PR"/>
        </w:rPr>
      </w:pPr>
      <w:r w:rsidRPr="00AE70B0">
        <w:rPr>
          <w:rFonts w:ascii="Arial" w:hAnsi="Arial" w:cs="Arial"/>
          <w:b/>
          <w:sz w:val="28"/>
          <w:szCs w:val="28"/>
          <w:lang w:val="es-PR"/>
        </w:rPr>
        <w:t>Objetivos Específicos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1.- V</w:t>
      </w:r>
      <w:r w:rsidR="00850553" w:rsidRPr="00AE70B0">
        <w:rPr>
          <w:rFonts w:ascii="Arial" w:hAnsi="Arial" w:cs="Arial"/>
          <w:sz w:val="28"/>
          <w:szCs w:val="28"/>
          <w:lang w:val="es-PR"/>
        </w:rPr>
        <w:t xml:space="preserve">elar por la pureza del mensaje Cósmico </w:t>
      </w:r>
      <w:proofErr w:type="spellStart"/>
      <w:r w:rsidR="00850553" w:rsidRPr="00AE70B0">
        <w:rPr>
          <w:rFonts w:ascii="Arial" w:hAnsi="Arial" w:cs="Arial"/>
          <w:sz w:val="28"/>
          <w:szCs w:val="28"/>
          <w:lang w:val="es-PR"/>
        </w:rPr>
        <w:t>C</w:t>
      </w:r>
      <w:r w:rsidRPr="00AE70B0">
        <w:rPr>
          <w:rFonts w:ascii="Arial" w:hAnsi="Arial" w:cs="Arial"/>
          <w:sz w:val="28"/>
          <w:szCs w:val="28"/>
          <w:lang w:val="es-PR"/>
        </w:rPr>
        <w:t>rístico</w:t>
      </w:r>
      <w:proofErr w:type="spellEnd"/>
      <w:r w:rsidRPr="00AE70B0">
        <w:rPr>
          <w:rFonts w:ascii="Arial" w:hAnsi="Arial" w:cs="Arial"/>
          <w:sz w:val="28"/>
          <w:szCs w:val="28"/>
          <w:lang w:val="es-PR"/>
        </w:rPr>
        <w:t>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2.- Trabajar en la divulgación en sus diferentes formas: carteles, elaboración de reporta</w:t>
      </w:r>
      <w:r w:rsidR="00850553" w:rsidRPr="00AE70B0">
        <w:rPr>
          <w:rFonts w:ascii="Arial" w:hAnsi="Arial" w:cs="Arial"/>
          <w:sz w:val="28"/>
          <w:szCs w:val="28"/>
          <w:lang w:val="es-PR"/>
        </w:rPr>
        <w:t>jes, audios, videos, radio etc.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 xml:space="preserve">3. Concienciar y fomentar en la comunidad </w:t>
      </w:r>
      <w:proofErr w:type="spellStart"/>
      <w:r w:rsidRPr="00AE70B0">
        <w:rPr>
          <w:rFonts w:ascii="Arial" w:hAnsi="Arial" w:cs="Arial"/>
          <w:sz w:val="28"/>
          <w:szCs w:val="28"/>
          <w:lang w:val="es-PR"/>
        </w:rPr>
        <w:t>tseyoriana</w:t>
      </w:r>
      <w:proofErr w:type="spellEnd"/>
      <w:r w:rsidRPr="00AE70B0">
        <w:rPr>
          <w:rFonts w:ascii="Arial" w:hAnsi="Arial" w:cs="Arial"/>
          <w:sz w:val="28"/>
          <w:szCs w:val="28"/>
          <w:lang w:val="es-PR"/>
        </w:rPr>
        <w:t xml:space="preserve"> la no mezcla de fractales.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4. Promover el Nuevo Curso Holístico de Tseyor. “Viniste de las</w:t>
      </w:r>
    </w:p>
    <w:p w:rsidR="00850553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proofErr w:type="gramStart"/>
      <w:r w:rsidRPr="00AE70B0">
        <w:rPr>
          <w:rFonts w:ascii="Arial" w:hAnsi="Arial" w:cs="Arial"/>
          <w:sz w:val="28"/>
          <w:szCs w:val="28"/>
          <w:lang w:val="es-PR"/>
        </w:rPr>
        <w:t>estrellas</w:t>
      </w:r>
      <w:proofErr w:type="gramEnd"/>
      <w:r w:rsidRPr="00AE70B0">
        <w:rPr>
          <w:rFonts w:ascii="Arial" w:hAnsi="Arial" w:cs="Arial"/>
          <w:sz w:val="28"/>
          <w:szCs w:val="28"/>
          <w:lang w:val="es-PR"/>
        </w:rPr>
        <w:t xml:space="preserve">, ¿Lo recuerdas? 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7. Fomentar a los equipos del departamento para que informen activamente de sus actividades en las reuniones mensuales y envíen sus informes por correo electrónico.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8. Fomentar a los grupos, Casas Tseyor y Muulasterios que informen de sus actividades en la divulgación.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9. Informar mensualmente a la Asamblea de la UTG de las actividades del departamento y sus equipos de trabajo.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 xml:space="preserve">10.- Llevar a cabo en nuestra reunión mensual, extrapolaciones para traer información </w:t>
      </w:r>
      <w:proofErr w:type="spellStart"/>
      <w:r w:rsidRPr="00AE70B0">
        <w:rPr>
          <w:rFonts w:ascii="Arial" w:hAnsi="Arial" w:cs="Arial"/>
          <w:sz w:val="28"/>
          <w:szCs w:val="28"/>
          <w:lang w:val="es-PR"/>
        </w:rPr>
        <w:t>adimensional</w:t>
      </w:r>
      <w:proofErr w:type="spellEnd"/>
      <w:r w:rsidRPr="00AE70B0">
        <w:rPr>
          <w:rFonts w:ascii="Arial" w:hAnsi="Arial" w:cs="Arial"/>
          <w:sz w:val="28"/>
          <w:szCs w:val="28"/>
          <w:lang w:val="es-PR"/>
        </w:rPr>
        <w:t xml:space="preserve"> para la divulgación.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lastRenderedPageBreak/>
        <w:t>11.- Realizar las Memorias y Planes de Trabajo del Departamento de Divulgación para enviarlas a la asamblea de la UTG.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12. El equipo coordinador del departamento debe preparar: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- las reuniones, OD, actas, moderación.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-Mantener al día la lista de miembros del departamento y de sus equipos, en coordinación con el equipo de secretaría de la Asamblea de la UTG.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-Revisar y contestar la correspondencia recibida.</w:t>
      </w:r>
    </w:p>
    <w:p w:rsidR="007110F7" w:rsidRPr="00AE70B0" w:rsidRDefault="007110F7" w:rsidP="007110F7">
      <w:pPr>
        <w:rPr>
          <w:rFonts w:ascii="Arial" w:hAnsi="Arial" w:cs="Arial"/>
          <w:sz w:val="28"/>
          <w:szCs w:val="28"/>
          <w:lang w:val="es-PR"/>
        </w:rPr>
      </w:pPr>
      <w:r w:rsidRPr="00AE70B0">
        <w:rPr>
          <w:rFonts w:ascii="Arial" w:hAnsi="Arial" w:cs="Arial"/>
          <w:sz w:val="28"/>
          <w:szCs w:val="28"/>
          <w:lang w:val="es-PR"/>
        </w:rPr>
        <w:t>- Enviar a la secretaría de la Asamblea de la UTG los acuerdos tomados en la reunión, que deberán ser enviados al Ágora del Junantal y luego a Comisión.</w:t>
      </w:r>
    </w:p>
    <w:p w:rsidR="009256E8" w:rsidRPr="00AE70B0" w:rsidRDefault="009256E8" w:rsidP="007110F7">
      <w:pPr>
        <w:rPr>
          <w:rFonts w:ascii="Arial" w:hAnsi="Arial" w:cs="Arial"/>
          <w:sz w:val="28"/>
          <w:szCs w:val="28"/>
          <w:lang w:val="es-PR"/>
        </w:rPr>
      </w:pPr>
    </w:p>
    <w:sectPr w:rsidR="009256E8" w:rsidRPr="00AE70B0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110F7"/>
    <w:rsid w:val="000B7DD6"/>
    <w:rsid w:val="000E61E5"/>
    <w:rsid w:val="007110F7"/>
    <w:rsid w:val="00850553"/>
    <w:rsid w:val="009256E8"/>
    <w:rsid w:val="00AE70B0"/>
    <w:rsid w:val="00D7054D"/>
    <w:rsid w:val="00E3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7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4</cp:revision>
  <dcterms:created xsi:type="dcterms:W3CDTF">2026-01-06T15:51:00Z</dcterms:created>
  <dcterms:modified xsi:type="dcterms:W3CDTF">2026-03-16T23:47:00Z</dcterms:modified>
</cp:coreProperties>
</file>